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61011" w:rsidRPr="004C412E" w:rsidP="00D7021B">
      <w:pPr>
        <w:tabs>
          <w:tab w:val="right" w:pos="9921"/>
        </w:tabs>
        <w:rPr>
          <w:sz w:val="28"/>
          <w:szCs w:val="28"/>
        </w:rPr>
      </w:pPr>
      <w:r w:rsidRPr="004C412E">
        <w:rPr>
          <w:sz w:val="28"/>
          <w:szCs w:val="28"/>
        </w:rPr>
        <w:t>Дело № 2-</w:t>
      </w:r>
      <w:r w:rsidR="005F4E34">
        <w:rPr>
          <w:sz w:val="28"/>
          <w:szCs w:val="28"/>
        </w:rPr>
        <w:t>478</w:t>
      </w:r>
      <w:r w:rsidRPr="004C412E">
        <w:rPr>
          <w:sz w:val="28"/>
          <w:szCs w:val="28"/>
        </w:rPr>
        <w:t>-110</w:t>
      </w:r>
      <w:r w:rsidRPr="004C412E" w:rsidR="001F3ABD">
        <w:rPr>
          <w:sz w:val="28"/>
          <w:szCs w:val="28"/>
        </w:rPr>
        <w:t>3</w:t>
      </w:r>
      <w:r w:rsidRPr="004C412E">
        <w:rPr>
          <w:sz w:val="28"/>
          <w:szCs w:val="28"/>
        </w:rPr>
        <w:t>/202</w:t>
      </w:r>
      <w:r w:rsidR="005F4E34">
        <w:rPr>
          <w:sz w:val="28"/>
          <w:szCs w:val="28"/>
        </w:rPr>
        <w:t>4</w:t>
      </w:r>
      <w:r w:rsidRPr="004C412E">
        <w:rPr>
          <w:sz w:val="28"/>
          <w:szCs w:val="28"/>
        </w:rPr>
        <w:tab/>
      </w:r>
      <w:r w:rsidRPr="004C412E" w:rsidR="007A5097">
        <w:rPr>
          <w:sz w:val="28"/>
          <w:szCs w:val="28"/>
        </w:rPr>
        <w:t xml:space="preserve"> </w:t>
      </w:r>
    </w:p>
    <w:p w:rsidR="00A54F1D" w:rsidRPr="004C412E" w:rsidP="00A54F1D">
      <w:pPr>
        <w:jc w:val="both"/>
        <w:rPr>
          <w:rFonts w:cstheme="minorBidi"/>
          <w:sz w:val="28"/>
          <w:szCs w:val="28"/>
          <w:lang w:eastAsia="x-none"/>
        </w:rPr>
      </w:pPr>
      <w:r w:rsidRPr="004C412E">
        <w:rPr>
          <w:sz w:val="28"/>
          <w:szCs w:val="28"/>
          <w:lang w:eastAsia="x-none"/>
        </w:rPr>
        <w:t>№86 MS007</w:t>
      </w:r>
      <w:r w:rsidRPr="004C412E" w:rsidR="001F3ABD">
        <w:rPr>
          <w:sz w:val="28"/>
          <w:szCs w:val="28"/>
          <w:lang w:eastAsia="x-none"/>
        </w:rPr>
        <w:t>7</w:t>
      </w:r>
      <w:r w:rsidRPr="004C412E">
        <w:rPr>
          <w:sz w:val="28"/>
          <w:szCs w:val="28"/>
          <w:lang w:eastAsia="x-none"/>
        </w:rPr>
        <w:t>-01-202</w:t>
      </w:r>
      <w:r w:rsidR="005F4E34">
        <w:rPr>
          <w:sz w:val="28"/>
          <w:szCs w:val="28"/>
          <w:lang w:eastAsia="x-none"/>
        </w:rPr>
        <w:t>4</w:t>
      </w:r>
      <w:r w:rsidRPr="004C412E">
        <w:rPr>
          <w:sz w:val="28"/>
          <w:szCs w:val="28"/>
          <w:lang w:eastAsia="x-none"/>
        </w:rPr>
        <w:t>-</w:t>
      </w:r>
      <w:r w:rsidRPr="004C412E" w:rsidR="009946CA">
        <w:rPr>
          <w:sz w:val="28"/>
          <w:szCs w:val="28"/>
          <w:lang w:eastAsia="x-none"/>
        </w:rPr>
        <w:t>00</w:t>
      </w:r>
      <w:r w:rsidR="005F4E34">
        <w:rPr>
          <w:sz w:val="28"/>
          <w:szCs w:val="28"/>
          <w:lang w:eastAsia="x-none"/>
        </w:rPr>
        <w:t>0636</w:t>
      </w:r>
      <w:r w:rsidRPr="004C412E" w:rsidR="0055316A">
        <w:rPr>
          <w:sz w:val="28"/>
          <w:szCs w:val="28"/>
          <w:lang w:eastAsia="x-none"/>
        </w:rPr>
        <w:t>-</w:t>
      </w:r>
      <w:r w:rsidRPr="004C412E" w:rsidR="004C412E">
        <w:rPr>
          <w:sz w:val="28"/>
          <w:szCs w:val="28"/>
          <w:lang w:eastAsia="x-none"/>
        </w:rPr>
        <w:t>1</w:t>
      </w:r>
      <w:r w:rsidR="005F4E34">
        <w:rPr>
          <w:sz w:val="28"/>
          <w:szCs w:val="28"/>
          <w:lang w:eastAsia="x-none"/>
        </w:rPr>
        <w:t>9</w:t>
      </w:r>
    </w:p>
    <w:p w:rsidR="007D50DF" w:rsidRPr="004C412E" w:rsidP="00D54952">
      <w:pPr>
        <w:jc w:val="center"/>
        <w:rPr>
          <w:sz w:val="28"/>
          <w:szCs w:val="28"/>
        </w:rPr>
      </w:pPr>
    </w:p>
    <w:p w:rsidR="00A82552" w:rsidRPr="004C412E" w:rsidP="007D50DF">
      <w:pPr>
        <w:jc w:val="center"/>
        <w:rPr>
          <w:sz w:val="28"/>
          <w:szCs w:val="28"/>
        </w:rPr>
      </w:pPr>
      <w:r w:rsidRPr="004C412E">
        <w:rPr>
          <w:rFonts w:cs="Times New Roman"/>
          <w:bCs/>
          <w:sz w:val="28"/>
          <w:szCs w:val="28"/>
        </w:rPr>
        <w:t>ЗАОЧНОЕ РЕШЕНИЕ</w:t>
      </w:r>
    </w:p>
    <w:p w:rsidR="00025EC9" w:rsidRPr="004C412E" w:rsidP="007D50DF">
      <w:pPr>
        <w:jc w:val="center"/>
        <w:rPr>
          <w:sz w:val="28"/>
          <w:szCs w:val="28"/>
        </w:rPr>
      </w:pPr>
      <w:r w:rsidRPr="004C412E">
        <w:rPr>
          <w:sz w:val="28"/>
          <w:szCs w:val="28"/>
        </w:rPr>
        <w:t>Именем Российской Федерации</w:t>
      </w:r>
    </w:p>
    <w:p w:rsidR="006C180A" w:rsidRPr="004C412E" w:rsidP="007D50DF">
      <w:pPr>
        <w:jc w:val="center"/>
        <w:rPr>
          <w:sz w:val="28"/>
          <w:szCs w:val="28"/>
        </w:rPr>
      </w:pPr>
      <w:r w:rsidRPr="004C412E">
        <w:rPr>
          <w:sz w:val="28"/>
          <w:szCs w:val="28"/>
        </w:rPr>
        <w:t>резолютивная часть</w:t>
      </w:r>
    </w:p>
    <w:p w:rsidR="00AB4AD5" w:rsidRPr="004C412E" w:rsidP="00D54952">
      <w:pPr>
        <w:jc w:val="center"/>
        <w:rPr>
          <w:rFonts w:cs="Times New Roman"/>
          <w:bCs/>
          <w:sz w:val="28"/>
          <w:szCs w:val="28"/>
        </w:rPr>
      </w:pPr>
    </w:p>
    <w:p w:rsidR="00280745" w:rsidRPr="004C412E" w:rsidP="00D54952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14 марта</w:t>
      </w:r>
      <w:r w:rsidRPr="004C412E" w:rsidR="009946CA">
        <w:rPr>
          <w:rFonts w:cs="Times New Roman"/>
          <w:sz w:val="28"/>
          <w:szCs w:val="28"/>
        </w:rPr>
        <w:t xml:space="preserve"> </w:t>
      </w:r>
      <w:r w:rsidRPr="004C412E" w:rsidR="00AB4AD5">
        <w:rPr>
          <w:rFonts w:cs="Times New Roman"/>
          <w:sz w:val="28"/>
          <w:szCs w:val="28"/>
        </w:rPr>
        <w:t>202</w:t>
      </w:r>
      <w:r>
        <w:rPr>
          <w:rFonts w:cs="Times New Roman"/>
          <w:sz w:val="28"/>
          <w:szCs w:val="28"/>
        </w:rPr>
        <w:t>4</w:t>
      </w:r>
      <w:r w:rsidRPr="004C412E" w:rsidR="00AB4AD5">
        <w:rPr>
          <w:rFonts w:cs="Times New Roman"/>
          <w:sz w:val="28"/>
          <w:szCs w:val="28"/>
        </w:rPr>
        <w:t xml:space="preserve"> </w:t>
      </w:r>
      <w:r w:rsidRPr="004C412E">
        <w:rPr>
          <w:rFonts w:cs="Times New Roman"/>
          <w:sz w:val="28"/>
          <w:szCs w:val="28"/>
        </w:rPr>
        <w:t>г</w:t>
      </w:r>
      <w:r w:rsidRPr="004C412E" w:rsidR="00E14D69">
        <w:rPr>
          <w:rFonts w:cs="Times New Roman"/>
          <w:sz w:val="28"/>
          <w:szCs w:val="28"/>
        </w:rPr>
        <w:t>ода</w:t>
      </w:r>
      <w:r w:rsidRPr="004C412E" w:rsidR="00B16AE7">
        <w:rPr>
          <w:rFonts w:cs="Times New Roman"/>
          <w:sz w:val="28"/>
          <w:szCs w:val="28"/>
        </w:rPr>
        <w:tab/>
      </w:r>
      <w:r w:rsidRPr="004C412E" w:rsidR="00B16AE7">
        <w:rPr>
          <w:rFonts w:cs="Times New Roman"/>
          <w:sz w:val="28"/>
          <w:szCs w:val="28"/>
        </w:rPr>
        <w:tab/>
      </w:r>
      <w:r w:rsidRPr="004C412E" w:rsidR="00B16AE7">
        <w:rPr>
          <w:rFonts w:cs="Times New Roman"/>
          <w:sz w:val="28"/>
          <w:szCs w:val="28"/>
        </w:rPr>
        <w:tab/>
      </w:r>
      <w:r w:rsidRPr="004C412E" w:rsidR="00B16AE7">
        <w:rPr>
          <w:rFonts w:cs="Times New Roman"/>
          <w:sz w:val="28"/>
          <w:szCs w:val="28"/>
        </w:rPr>
        <w:tab/>
      </w:r>
      <w:r w:rsidRPr="004C412E" w:rsidR="00B16AE7">
        <w:rPr>
          <w:rFonts w:cs="Times New Roman"/>
          <w:sz w:val="28"/>
          <w:szCs w:val="28"/>
        </w:rPr>
        <w:tab/>
      </w:r>
      <w:r w:rsidRPr="004C412E" w:rsidR="00B16AE7">
        <w:rPr>
          <w:rFonts w:cs="Times New Roman"/>
          <w:sz w:val="28"/>
          <w:szCs w:val="28"/>
        </w:rPr>
        <w:tab/>
      </w:r>
      <w:r w:rsidRPr="004C412E" w:rsidR="00B16AE7">
        <w:rPr>
          <w:rFonts w:cs="Times New Roman"/>
          <w:sz w:val="28"/>
          <w:szCs w:val="28"/>
        </w:rPr>
        <w:tab/>
      </w:r>
      <w:r w:rsidRPr="004C412E" w:rsidR="00B16AE7">
        <w:rPr>
          <w:rFonts w:cs="Times New Roman"/>
          <w:sz w:val="28"/>
          <w:szCs w:val="28"/>
        </w:rPr>
        <w:tab/>
      </w:r>
      <w:r w:rsidRPr="004C412E">
        <w:rPr>
          <w:rFonts w:cs="Times New Roman"/>
          <w:sz w:val="28"/>
          <w:szCs w:val="28"/>
        </w:rPr>
        <w:t>г. Советский</w:t>
      </w:r>
    </w:p>
    <w:p w:rsidR="00066658" w:rsidRPr="004C412E" w:rsidP="004C3980">
      <w:pPr>
        <w:ind w:firstLine="708"/>
        <w:jc w:val="both"/>
        <w:rPr>
          <w:rFonts w:cs="Times New Roman"/>
          <w:sz w:val="28"/>
          <w:szCs w:val="28"/>
        </w:rPr>
      </w:pPr>
    </w:p>
    <w:p w:rsidR="0004495F" w:rsidRPr="004C412E" w:rsidP="00736D37">
      <w:pPr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4C412E">
        <w:rPr>
          <w:sz w:val="28"/>
          <w:szCs w:val="28"/>
        </w:rPr>
        <w:t xml:space="preserve">Мировой судья судебного участка № </w:t>
      </w:r>
      <w:r w:rsidRPr="004C412E" w:rsidR="006A53E1">
        <w:rPr>
          <w:sz w:val="28"/>
          <w:szCs w:val="28"/>
        </w:rPr>
        <w:t>3</w:t>
      </w:r>
      <w:r w:rsidRPr="004C412E">
        <w:rPr>
          <w:sz w:val="28"/>
          <w:szCs w:val="28"/>
        </w:rPr>
        <w:t xml:space="preserve"> Советского </w:t>
      </w:r>
      <w:r w:rsidRPr="004C412E" w:rsidR="0055156A">
        <w:rPr>
          <w:sz w:val="28"/>
          <w:szCs w:val="28"/>
        </w:rPr>
        <w:t xml:space="preserve">судебного </w:t>
      </w:r>
      <w:r w:rsidRPr="004C412E">
        <w:rPr>
          <w:sz w:val="28"/>
          <w:szCs w:val="28"/>
        </w:rPr>
        <w:t xml:space="preserve">района Ханты-Мансийского автономного округа – Югры </w:t>
      </w:r>
      <w:r w:rsidRPr="004C412E" w:rsidR="006A53E1">
        <w:rPr>
          <w:sz w:val="28"/>
          <w:szCs w:val="28"/>
        </w:rPr>
        <w:t xml:space="preserve">Сапегина М.В., </w:t>
      </w:r>
    </w:p>
    <w:p w:rsidR="00B15DFE" w:rsidRPr="004C412E" w:rsidP="004C3980">
      <w:pPr>
        <w:ind w:firstLine="708"/>
        <w:jc w:val="both"/>
        <w:rPr>
          <w:sz w:val="28"/>
          <w:szCs w:val="28"/>
        </w:rPr>
      </w:pPr>
      <w:r w:rsidRPr="004C412E">
        <w:rPr>
          <w:sz w:val="28"/>
          <w:szCs w:val="28"/>
        </w:rPr>
        <w:t xml:space="preserve">при секретаре </w:t>
      </w:r>
      <w:r w:rsidRPr="004C412E" w:rsidR="006A53E1">
        <w:rPr>
          <w:sz w:val="28"/>
          <w:szCs w:val="28"/>
        </w:rPr>
        <w:t>Реневой И.Б.,</w:t>
      </w:r>
    </w:p>
    <w:p w:rsidR="00AE1908" w:rsidRPr="004C412E" w:rsidP="00AE1908">
      <w:pPr>
        <w:spacing w:line="230" w:lineRule="auto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4C412E">
        <w:rPr>
          <w:sz w:val="28"/>
          <w:szCs w:val="28"/>
        </w:rPr>
        <w:t>р</w:t>
      </w:r>
      <w:r w:rsidRPr="004C412E" w:rsidR="000A2449">
        <w:rPr>
          <w:sz w:val="28"/>
          <w:szCs w:val="28"/>
        </w:rPr>
        <w:t>ассмотрев в открытом судебном зас</w:t>
      </w:r>
      <w:r w:rsidRPr="004C412E" w:rsidR="00AB4AD5">
        <w:rPr>
          <w:sz w:val="28"/>
          <w:szCs w:val="28"/>
        </w:rPr>
        <w:t xml:space="preserve">едании гражданское дело по иску </w:t>
      </w:r>
      <w:r w:rsidRPr="004C412E" w:rsidR="007D50DF">
        <w:rPr>
          <w:sz w:val="28"/>
          <w:szCs w:val="28"/>
        </w:rPr>
        <w:t>казенного учреждения Ханты-Мансийского автономного округа – Югры «</w:t>
      </w:r>
      <w:r w:rsidRPr="004C412E" w:rsidR="00551210">
        <w:rPr>
          <w:sz w:val="28"/>
          <w:szCs w:val="28"/>
        </w:rPr>
        <w:t>Советский центр занятости населения</w:t>
      </w:r>
      <w:r w:rsidRPr="004C412E" w:rsidR="007D50DF">
        <w:rPr>
          <w:sz w:val="28"/>
          <w:szCs w:val="28"/>
        </w:rPr>
        <w:t xml:space="preserve">» к </w:t>
      </w:r>
      <w:r w:rsidR="005F4E34">
        <w:rPr>
          <w:sz w:val="28"/>
          <w:szCs w:val="28"/>
        </w:rPr>
        <w:t>Пономарёву</w:t>
      </w:r>
      <w:r w:rsidR="005F4E34">
        <w:rPr>
          <w:sz w:val="28"/>
          <w:szCs w:val="28"/>
        </w:rPr>
        <w:t xml:space="preserve"> </w:t>
      </w:r>
      <w:r w:rsidR="007F5DA9">
        <w:rPr>
          <w:sz w:val="28"/>
          <w:szCs w:val="28"/>
        </w:rPr>
        <w:t>АА</w:t>
      </w:r>
      <w:r w:rsidRPr="004C412E" w:rsidR="004C412E">
        <w:rPr>
          <w:sz w:val="28"/>
          <w:szCs w:val="28"/>
        </w:rPr>
        <w:t xml:space="preserve"> </w:t>
      </w:r>
      <w:r w:rsidRPr="004C412E">
        <w:rPr>
          <w:sz w:val="28"/>
          <w:szCs w:val="28"/>
        </w:rPr>
        <w:t>о взыскании незаконно полученного пособия по безработице,</w:t>
      </w:r>
    </w:p>
    <w:p w:rsidR="00551210" w:rsidRPr="004C412E" w:rsidP="00AE1908">
      <w:pPr>
        <w:spacing w:line="230" w:lineRule="auto"/>
        <w:ind w:firstLine="709"/>
        <w:jc w:val="both"/>
        <w:rPr>
          <w:rFonts w:eastAsia="Times New Roman CYR" w:cs="Times New Roman"/>
          <w:sz w:val="28"/>
          <w:szCs w:val="28"/>
        </w:rPr>
      </w:pPr>
      <w:r w:rsidRPr="004C412E">
        <w:rPr>
          <w:rFonts w:cs="Times New Roman"/>
          <w:sz w:val="28"/>
          <w:szCs w:val="28"/>
        </w:rPr>
        <w:t>руководствуясь ст.ст. 194-198, ч. 3 ст. 199, 233-235 Гражданского процессуального кодекса Российской Федерации,</w:t>
      </w:r>
      <w:r w:rsidRPr="004C412E">
        <w:rPr>
          <w:rFonts w:eastAsia="Times New Roman CYR" w:cs="Times New Roman"/>
          <w:sz w:val="28"/>
          <w:szCs w:val="28"/>
        </w:rPr>
        <w:t xml:space="preserve"> </w:t>
      </w:r>
    </w:p>
    <w:p w:rsidR="00D7021B" w:rsidRPr="004C412E" w:rsidP="00D54952">
      <w:pPr>
        <w:pStyle w:val="BodyText2"/>
        <w:spacing w:after="0" w:line="240" w:lineRule="auto"/>
        <w:ind w:firstLine="709"/>
        <w:jc w:val="both"/>
        <w:rPr>
          <w:sz w:val="28"/>
          <w:szCs w:val="28"/>
        </w:rPr>
      </w:pPr>
    </w:p>
    <w:p w:rsidR="00280745" w:rsidRPr="004C412E" w:rsidP="008376AB">
      <w:pPr>
        <w:jc w:val="center"/>
        <w:rPr>
          <w:rFonts w:cs="Times New Roman"/>
          <w:sz w:val="28"/>
          <w:szCs w:val="28"/>
        </w:rPr>
      </w:pPr>
      <w:r w:rsidRPr="004C412E">
        <w:rPr>
          <w:rFonts w:cs="Times New Roman"/>
          <w:sz w:val="28"/>
          <w:szCs w:val="28"/>
        </w:rPr>
        <w:t>РЕШИЛ:</w:t>
      </w:r>
    </w:p>
    <w:p w:rsidR="004D51C3" w:rsidRPr="004C412E" w:rsidP="007A5021">
      <w:pPr>
        <w:spacing w:line="230" w:lineRule="auto"/>
        <w:ind w:firstLine="709"/>
        <w:jc w:val="both"/>
        <w:rPr>
          <w:rFonts w:cs="Times New Roman"/>
          <w:sz w:val="28"/>
          <w:szCs w:val="28"/>
        </w:rPr>
      </w:pPr>
    </w:p>
    <w:p w:rsidR="008376AB" w:rsidRPr="004C412E" w:rsidP="007A5021">
      <w:pPr>
        <w:spacing w:line="230" w:lineRule="auto"/>
        <w:ind w:firstLine="709"/>
        <w:jc w:val="both"/>
        <w:rPr>
          <w:sz w:val="28"/>
          <w:szCs w:val="28"/>
        </w:rPr>
      </w:pPr>
      <w:r w:rsidRPr="004C412E">
        <w:rPr>
          <w:rFonts w:cs="Times New Roman"/>
          <w:sz w:val="28"/>
          <w:szCs w:val="28"/>
        </w:rPr>
        <w:t>Иск</w:t>
      </w:r>
      <w:r w:rsidRPr="004C412E" w:rsidR="007A4265">
        <w:rPr>
          <w:rFonts w:cs="Times New Roman"/>
          <w:sz w:val="28"/>
          <w:szCs w:val="28"/>
        </w:rPr>
        <w:t>овые требования</w:t>
      </w:r>
      <w:r w:rsidRPr="004C412E" w:rsidR="00AB4AD5">
        <w:rPr>
          <w:sz w:val="28"/>
          <w:szCs w:val="28"/>
        </w:rPr>
        <w:t xml:space="preserve"> </w:t>
      </w:r>
      <w:r w:rsidRPr="004C412E">
        <w:rPr>
          <w:sz w:val="28"/>
          <w:szCs w:val="28"/>
        </w:rPr>
        <w:t xml:space="preserve">казенного учреждения Ханты-Мансийского автономного округа – Югры </w:t>
      </w:r>
      <w:r w:rsidRPr="004C412E" w:rsidR="00551210">
        <w:rPr>
          <w:sz w:val="28"/>
          <w:szCs w:val="28"/>
        </w:rPr>
        <w:t xml:space="preserve">«Советский центр занятости населения» к </w:t>
      </w:r>
      <w:r w:rsidR="005F4E34">
        <w:rPr>
          <w:sz w:val="28"/>
          <w:szCs w:val="28"/>
        </w:rPr>
        <w:t>Пономарёву</w:t>
      </w:r>
      <w:r w:rsidR="005F4E34">
        <w:rPr>
          <w:sz w:val="28"/>
          <w:szCs w:val="28"/>
        </w:rPr>
        <w:t xml:space="preserve"> </w:t>
      </w:r>
      <w:r w:rsidR="007F5DA9">
        <w:rPr>
          <w:sz w:val="28"/>
          <w:szCs w:val="28"/>
        </w:rPr>
        <w:t>АА</w:t>
      </w:r>
      <w:r w:rsidRPr="004C412E" w:rsidR="001F3ABD">
        <w:rPr>
          <w:sz w:val="28"/>
          <w:szCs w:val="28"/>
        </w:rPr>
        <w:t xml:space="preserve"> </w:t>
      </w:r>
      <w:r w:rsidRPr="004C412E" w:rsidR="00AE1908">
        <w:rPr>
          <w:sz w:val="28"/>
          <w:szCs w:val="28"/>
        </w:rPr>
        <w:t>о взыскании незаконно полученного пособия по безработице,</w:t>
      </w:r>
      <w:r w:rsidRPr="004C412E">
        <w:rPr>
          <w:sz w:val="28"/>
          <w:szCs w:val="28"/>
        </w:rPr>
        <w:t xml:space="preserve"> удовлетворить.</w:t>
      </w:r>
    </w:p>
    <w:p w:rsidR="00AE1908" w:rsidRPr="004C412E" w:rsidP="00551210">
      <w:pPr>
        <w:spacing w:line="228" w:lineRule="auto"/>
        <w:ind w:firstLine="709"/>
        <w:jc w:val="both"/>
        <w:rPr>
          <w:sz w:val="28"/>
          <w:szCs w:val="28"/>
        </w:rPr>
      </w:pPr>
      <w:r w:rsidRPr="004C412E">
        <w:rPr>
          <w:sz w:val="28"/>
          <w:szCs w:val="28"/>
        </w:rPr>
        <w:t xml:space="preserve">Взыскать с </w:t>
      </w:r>
      <w:r w:rsidR="005F4E34">
        <w:rPr>
          <w:sz w:val="28"/>
          <w:szCs w:val="28"/>
        </w:rPr>
        <w:t xml:space="preserve">Пономарёва </w:t>
      </w:r>
      <w:r w:rsidR="007F5DA9">
        <w:rPr>
          <w:sz w:val="28"/>
          <w:szCs w:val="28"/>
        </w:rPr>
        <w:t>АА</w:t>
      </w:r>
      <w:r w:rsidRPr="004C412E" w:rsidR="005F4E34">
        <w:rPr>
          <w:sz w:val="28"/>
          <w:szCs w:val="28"/>
        </w:rPr>
        <w:t xml:space="preserve"> </w:t>
      </w:r>
      <w:r w:rsidRPr="004C412E">
        <w:rPr>
          <w:sz w:val="28"/>
          <w:szCs w:val="28"/>
        </w:rPr>
        <w:t>(</w:t>
      </w:r>
      <w:r w:rsidRPr="004C412E" w:rsidR="00B16AE7">
        <w:rPr>
          <w:sz w:val="28"/>
          <w:szCs w:val="28"/>
        </w:rPr>
        <w:t xml:space="preserve">паспорт серии </w:t>
      </w:r>
      <w:r w:rsidR="007F5DA9">
        <w:rPr>
          <w:sz w:val="28"/>
          <w:szCs w:val="28"/>
        </w:rPr>
        <w:t>*</w:t>
      </w:r>
      <w:r w:rsidRPr="004C412E" w:rsidR="008376AB">
        <w:rPr>
          <w:sz w:val="28"/>
          <w:szCs w:val="28"/>
        </w:rPr>
        <w:t>)</w:t>
      </w:r>
      <w:r w:rsidRPr="004C412E" w:rsidR="00D7021B">
        <w:rPr>
          <w:sz w:val="28"/>
          <w:szCs w:val="28"/>
        </w:rPr>
        <w:t xml:space="preserve"> </w:t>
      </w:r>
      <w:r w:rsidRPr="004C412E">
        <w:rPr>
          <w:sz w:val="28"/>
          <w:szCs w:val="28"/>
        </w:rPr>
        <w:t xml:space="preserve">в пользу </w:t>
      </w:r>
      <w:r w:rsidRPr="004C412E" w:rsidR="00150F97">
        <w:rPr>
          <w:sz w:val="28"/>
          <w:szCs w:val="28"/>
        </w:rPr>
        <w:t>казенного учреждения Ханты-Мансийского автономного округа – Югры «</w:t>
      </w:r>
      <w:r w:rsidRPr="004C412E" w:rsidR="00551210">
        <w:rPr>
          <w:sz w:val="28"/>
          <w:szCs w:val="28"/>
        </w:rPr>
        <w:t>Советский центр занятости населения</w:t>
      </w:r>
      <w:r w:rsidRPr="004C412E" w:rsidR="00150F97">
        <w:rPr>
          <w:sz w:val="28"/>
          <w:szCs w:val="28"/>
        </w:rPr>
        <w:t xml:space="preserve">» (ИНН </w:t>
      </w:r>
      <w:r w:rsidR="007F5DA9">
        <w:rPr>
          <w:sz w:val="28"/>
          <w:szCs w:val="28"/>
        </w:rPr>
        <w:t>*</w:t>
      </w:r>
      <w:r w:rsidRPr="004C412E" w:rsidR="00150F97">
        <w:rPr>
          <w:sz w:val="28"/>
          <w:szCs w:val="28"/>
        </w:rPr>
        <w:t xml:space="preserve">) </w:t>
      </w:r>
      <w:r w:rsidRPr="004C412E" w:rsidR="00D126D9">
        <w:rPr>
          <w:sz w:val="28"/>
          <w:szCs w:val="28"/>
        </w:rPr>
        <w:t xml:space="preserve">незаконно </w:t>
      </w:r>
      <w:r w:rsidRPr="004C412E" w:rsidR="00551210">
        <w:rPr>
          <w:sz w:val="28"/>
          <w:szCs w:val="28"/>
        </w:rPr>
        <w:t>полученно</w:t>
      </w:r>
      <w:r w:rsidRPr="004C412E" w:rsidR="00B44EA4">
        <w:rPr>
          <w:sz w:val="28"/>
          <w:szCs w:val="28"/>
        </w:rPr>
        <w:t>е</w:t>
      </w:r>
      <w:r w:rsidRPr="004C412E" w:rsidR="00551210">
        <w:rPr>
          <w:sz w:val="28"/>
          <w:szCs w:val="28"/>
        </w:rPr>
        <w:t xml:space="preserve"> пособи</w:t>
      </w:r>
      <w:r w:rsidRPr="004C412E" w:rsidR="00B44EA4">
        <w:rPr>
          <w:sz w:val="28"/>
          <w:szCs w:val="28"/>
        </w:rPr>
        <w:t>е</w:t>
      </w:r>
      <w:r w:rsidRPr="004C412E" w:rsidR="00551210">
        <w:rPr>
          <w:sz w:val="28"/>
          <w:szCs w:val="28"/>
        </w:rPr>
        <w:t xml:space="preserve"> по безработице </w:t>
      </w:r>
      <w:r w:rsidR="00F55C9F">
        <w:rPr>
          <w:sz w:val="28"/>
          <w:szCs w:val="28"/>
        </w:rPr>
        <w:t xml:space="preserve">за период с </w:t>
      </w:r>
      <w:r w:rsidR="007F5DA9">
        <w:rPr>
          <w:sz w:val="28"/>
          <w:szCs w:val="28"/>
        </w:rPr>
        <w:t>*</w:t>
      </w:r>
      <w:r w:rsidR="00F55C9F">
        <w:rPr>
          <w:sz w:val="28"/>
          <w:szCs w:val="28"/>
        </w:rPr>
        <w:t xml:space="preserve"> года </w:t>
      </w:r>
      <w:r w:rsidRPr="004C412E" w:rsidR="00D126D9">
        <w:rPr>
          <w:sz w:val="28"/>
          <w:szCs w:val="28"/>
        </w:rPr>
        <w:t xml:space="preserve">в размере </w:t>
      </w:r>
      <w:r w:rsidR="005F4E34">
        <w:rPr>
          <w:sz w:val="28"/>
          <w:szCs w:val="28"/>
        </w:rPr>
        <w:t>4820</w:t>
      </w:r>
      <w:r w:rsidRPr="004C412E" w:rsidR="00FC18B7">
        <w:rPr>
          <w:sz w:val="28"/>
          <w:szCs w:val="28"/>
        </w:rPr>
        <w:t xml:space="preserve"> </w:t>
      </w:r>
      <w:r w:rsidRPr="004C412E" w:rsidR="00BA3376">
        <w:rPr>
          <w:sz w:val="28"/>
          <w:szCs w:val="28"/>
        </w:rPr>
        <w:t>(</w:t>
      </w:r>
      <w:r w:rsidR="005F4E34">
        <w:rPr>
          <w:sz w:val="28"/>
          <w:szCs w:val="28"/>
        </w:rPr>
        <w:t>четыре</w:t>
      </w:r>
      <w:r w:rsidRPr="004C412E" w:rsidR="004C412E">
        <w:rPr>
          <w:sz w:val="28"/>
          <w:szCs w:val="28"/>
        </w:rPr>
        <w:t xml:space="preserve"> тысяч</w:t>
      </w:r>
      <w:r w:rsidR="005F4E34">
        <w:rPr>
          <w:sz w:val="28"/>
          <w:szCs w:val="28"/>
        </w:rPr>
        <w:t>и</w:t>
      </w:r>
      <w:r w:rsidRPr="004C412E" w:rsidR="004C412E">
        <w:rPr>
          <w:sz w:val="28"/>
          <w:szCs w:val="28"/>
        </w:rPr>
        <w:t xml:space="preserve"> во</w:t>
      </w:r>
      <w:r w:rsidRPr="004C412E" w:rsidR="001F3ABD">
        <w:rPr>
          <w:sz w:val="28"/>
          <w:szCs w:val="28"/>
        </w:rPr>
        <w:t>сем</w:t>
      </w:r>
      <w:r w:rsidRPr="004C412E" w:rsidR="00662680">
        <w:rPr>
          <w:sz w:val="28"/>
          <w:szCs w:val="28"/>
        </w:rPr>
        <w:t>ь</w:t>
      </w:r>
      <w:r w:rsidRPr="004C412E" w:rsidR="004C412E">
        <w:rPr>
          <w:sz w:val="28"/>
          <w:szCs w:val="28"/>
        </w:rPr>
        <w:t>со</w:t>
      </w:r>
      <w:r w:rsidRPr="004C412E" w:rsidR="00662680">
        <w:rPr>
          <w:sz w:val="28"/>
          <w:szCs w:val="28"/>
        </w:rPr>
        <w:t>т</w:t>
      </w:r>
      <w:r w:rsidRPr="004C412E" w:rsidR="001F3ABD">
        <w:rPr>
          <w:sz w:val="28"/>
          <w:szCs w:val="28"/>
        </w:rPr>
        <w:t xml:space="preserve"> </w:t>
      </w:r>
      <w:r w:rsidR="005F4E34">
        <w:rPr>
          <w:sz w:val="28"/>
          <w:szCs w:val="28"/>
        </w:rPr>
        <w:t>двадцать</w:t>
      </w:r>
      <w:r w:rsidRPr="004C412E" w:rsidR="00BA3376">
        <w:rPr>
          <w:sz w:val="28"/>
          <w:szCs w:val="28"/>
        </w:rPr>
        <w:t>) рубл</w:t>
      </w:r>
      <w:r w:rsidRPr="004C412E" w:rsidR="004C412E">
        <w:rPr>
          <w:sz w:val="28"/>
          <w:szCs w:val="28"/>
        </w:rPr>
        <w:t>ей</w:t>
      </w:r>
      <w:r w:rsidRPr="004C412E" w:rsidR="00BA3376">
        <w:rPr>
          <w:sz w:val="28"/>
          <w:szCs w:val="28"/>
        </w:rPr>
        <w:t xml:space="preserve"> </w:t>
      </w:r>
      <w:r w:rsidR="005F4E34">
        <w:rPr>
          <w:sz w:val="28"/>
          <w:szCs w:val="28"/>
        </w:rPr>
        <w:t>62</w:t>
      </w:r>
      <w:r w:rsidRPr="004C412E" w:rsidR="00BA3376">
        <w:rPr>
          <w:sz w:val="28"/>
          <w:szCs w:val="28"/>
        </w:rPr>
        <w:t xml:space="preserve"> копе</w:t>
      </w:r>
      <w:r w:rsidR="005F4E34">
        <w:rPr>
          <w:sz w:val="28"/>
          <w:szCs w:val="28"/>
        </w:rPr>
        <w:t>йки</w:t>
      </w:r>
      <w:r w:rsidRPr="004C412E">
        <w:rPr>
          <w:sz w:val="28"/>
          <w:szCs w:val="28"/>
        </w:rPr>
        <w:t>.</w:t>
      </w:r>
    </w:p>
    <w:p w:rsidR="00AE1908" w:rsidRPr="004C412E" w:rsidP="00551210">
      <w:pPr>
        <w:spacing w:line="228" w:lineRule="auto"/>
        <w:ind w:firstLine="709"/>
        <w:jc w:val="both"/>
        <w:rPr>
          <w:sz w:val="28"/>
          <w:szCs w:val="28"/>
        </w:rPr>
      </w:pPr>
      <w:r w:rsidRPr="004C412E">
        <w:rPr>
          <w:sz w:val="28"/>
          <w:szCs w:val="28"/>
        </w:rPr>
        <w:t xml:space="preserve">Взыскать с </w:t>
      </w:r>
      <w:r w:rsidR="005F4E34">
        <w:rPr>
          <w:sz w:val="28"/>
          <w:szCs w:val="28"/>
        </w:rPr>
        <w:t xml:space="preserve">Пономарёва </w:t>
      </w:r>
      <w:r w:rsidR="007F5DA9">
        <w:rPr>
          <w:sz w:val="28"/>
          <w:szCs w:val="28"/>
        </w:rPr>
        <w:t>АА</w:t>
      </w:r>
      <w:r w:rsidRPr="004C412E" w:rsidR="005F4E34">
        <w:rPr>
          <w:sz w:val="28"/>
          <w:szCs w:val="28"/>
        </w:rPr>
        <w:t xml:space="preserve"> </w:t>
      </w:r>
      <w:r w:rsidRPr="004C412E" w:rsidR="004C412E">
        <w:rPr>
          <w:sz w:val="28"/>
          <w:szCs w:val="28"/>
        </w:rPr>
        <w:t xml:space="preserve">(паспорт серии </w:t>
      </w:r>
      <w:r w:rsidR="007F5DA9">
        <w:rPr>
          <w:sz w:val="28"/>
          <w:szCs w:val="28"/>
        </w:rPr>
        <w:t>*</w:t>
      </w:r>
      <w:r w:rsidRPr="004C412E" w:rsidR="004C412E">
        <w:rPr>
          <w:sz w:val="28"/>
          <w:szCs w:val="28"/>
        </w:rPr>
        <w:t>)</w:t>
      </w:r>
      <w:r w:rsidRPr="004C412E" w:rsidR="003243F2">
        <w:rPr>
          <w:sz w:val="28"/>
          <w:szCs w:val="28"/>
        </w:rPr>
        <w:t xml:space="preserve"> </w:t>
      </w:r>
      <w:r w:rsidRPr="004C412E">
        <w:rPr>
          <w:sz w:val="28"/>
          <w:szCs w:val="28"/>
        </w:rPr>
        <w:t xml:space="preserve">государственную пошлину в бюджет муниципального образования Советский район Ханты-Мансийского автономного округа – Югры в размере </w:t>
      </w:r>
      <w:r w:rsidRPr="004C412E" w:rsidR="00CF6A2F">
        <w:rPr>
          <w:sz w:val="28"/>
          <w:szCs w:val="28"/>
        </w:rPr>
        <w:t>4</w:t>
      </w:r>
      <w:r w:rsidRPr="004C412E" w:rsidR="00662680">
        <w:rPr>
          <w:sz w:val="28"/>
          <w:szCs w:val="28"/>
        </w:rPr>
        <w:t>00</w:t>
      </w:r>
      <w:r w:rsidRPr="004C412E" w:rsidR="00551210">
        <w:rPr>
          <w:sz w:val="28"/>
          <w:szCs w:val="28"/>
        </w:rPr>
        <w:t xml:space="preserve"> (</w:t>
      </w:r>
      <w:r w:rsidRPr="004C412E" w:rsidR="00CF6A2F">
        <w:rPr>
          <w:sz w:val="28"/>
          <w:szCs w:val="28"/>
        </w:rPr>
        <w:t>четыреста</w:t>
      </w:r>
      <w:r w:rsidRPr="004C412E" w:rsidR="00551210">
        <w:rPr>
          <w:sz w:val="28"/>
          <w:szCs w:val="28"/>
        </w:rPr>
        <w:t>) рубл</w:t>
      </w:r>
      <w:r w:rsidRPr="004C412E" w:rsidR="00FC18B7">
        <w:rPr>
          <w:sz w:val="28"/>
          <w:szCs w:val="28"/>
        </w:rPr>
        <w:t xml:space="preserve">я </w:t>
      </w:r>
      <w:r w:rsidRPr="004C412E" w:rsidR="00662680">
        <w:rPr>
          <w:sz w:val="28"/>
          <w:szCs w:val="28"/>
        </w:rPr>
        <w:t>0</w:t>
      </w:r>
      <w:r w:rsidRPr="004C412E" w:rsidR="00FC18B7">
        <w:rPr>
          <w:sz w:val="28"/>
          <w:szCs w:val="28"/>
        </w:rPr>
        <w:t>0 копеек</w:t>
      </w:r>
      <w:r w:rsidRPr="004C412E" w:rsidR="00551210">
        <w:rPr>
          <w:sz w:val="28"/>
          <w:szCs w:val="28"/>
        </w:rPr>
        <w:t>.</w:t>
      </w:r>
    </w:p>
    <w:p w:rsidR="003D5D61" w:rsidRPr="004C412E" w:rsidP="003D5D61">
      <w:pPr>
        <w:ind w:firstLine="700"/>
        <w:jc w:val="both"/>
        <w:rPr>
          <w:sz w:val="28"/>
          <w:szCs w:val="28"/>
        </w:rPr>
      </w:pPr>
      <w:r w:rsidRPr="004C412E">
        <w:rPr>
          <w:sz w:val="28"/>
          <w:szCs w:val="28"/>
        </w:rPr>
        <w:t xml:space="preserve">Разъяснить лицам, участвующим в деле (их представителям), что в соответствии ч. 4 ст. 199 Гражданского процессуального кодекса Российской Федерации стороны вправе подать мировому судье заявление о составлении мотивированного решения суда. </w:t>
      </w:r>
    </w:p>
    <w:p w:rsidR="003D5D61" w:rsidRPr="004C412E" w:rsidP="003D5D61">
      <w:pPr>
        <w:ind w:firstLine="700"/>
        <w:jc w:val="both"/>
        <w:rPr>
          <w:sz w:val="28"/>
          <w:szCs w:val="28"/>
        </w:rPr>
      </w:pPr>
      <w:r w:rsidRPr="004C412E">
        <w:rPr>
          <w:sz w:val="28"/>
          <w:szCs w:val="28"/>
        </w:rPr>
        <w:t>Заявление о составлении мотивированного решения суда, лицами, участвовавшими в деле (их представителями), присутствовавшими в судебном заседании, может быть подано в течение трех дней, не присутствовавшими в судебном заседании, – в течение пятнадцати дней со дня объявления резолютивной части решения суда.</w:t>
      </w:r>
    </w:p>
    <w:p w:rsidR="003D5D61" w:rsidRPr="004C412E" w:rsidP="003D5D61">
      <w:pPr>
        <w:ind w:firstLine="700"/>
        <w:jc w:val="both"/>
        <w:rPr>
          <w:sz w:val="28"/>
          <w:szCs w:val="28"/>
        </w:rPr>
      </w:pPr>
      <w:r w:rsidRPr="004C412E">
        <w:rPr>
          <w:sz w:val="28"/>
          <w:szCs w:val="28"/>
        </w:rPr>
        <w:t xml:space="preserve"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  </w:t>
      </w:r>
    </w:p>
    <w:p w:rsidR="003D5D61" w:rsidRPr="004C412E" w:rsidP="003D5D61">
      <w:pPr>
        <w:ind w:firstLine="700"/>
        <w:jc w:val="both"/>
        <w:rPr>
          <w:sz w:val="28"/>
          <w:szCs w:val="28"/>
        </w:rPr>
      </w:pPr>
      <w:r w:rsidRPr="004C412E">
        <w:rPr>
          <w:sz w:val="28"/>
          <w:szCs w:val="28"/>
        </w:rPr>
        <w:t xml:space="preserve">Ответчиком заочное решение суда может быть обжаловано в апелляционном порядке </w:t>
      </w:r>
      <w:r w:rsidRPr="004C412E">
        <w:rPr>
          <w:rFonts w:cs="Times New Roman"/>
          <w:sz w:val="28"/>
          <w:szCs w:val="28"/>
          <w:lang w:eastAsia="ru-RU"/>
        </w:rPr>
        <w:t>в Советский районный суд Ханты-Мансийского автономного округа – Югры с подачей апелляционной жалобы через миро</w:t>
      </w:r>
      <w:r w:rsidRPr="004C412E" w:rsidR="00E81F08">
        <w:rPr>
          <w:rFonts w:cs="Times New Roman"/>
          <w:sz w:val="28"/>
          <w:szCs w:val="28"/>
          <w:lang w:eastAsia="ru-RU"/>
        </w:rPr>
        <w:t>вого судью судебного участка № 3</w:t>
      </w:r>
      <w:r w:rsidRPr="004C412E">
        <w:rPr>
          <w:rFonts w:cs="Times New Roman"/>
          <w:sz w:val="28"/>
          <w:szCs w:val="28"/>
          <w:lang w:eastAsia="ru-RU"/>
        </w:rPr>
        <w:t xml:space="preserve"> Советского судебного района Ханты-Мансийского автономного округа – Югры </w:t>
      </w:r>
      <w:r w:rsidRPr="004C412E">
        <w:rPr>
          <w:sz w:val="28"/>
          <w:szCs w:val="28"/>
        </w:rPr>
        <w:t>в течение одного месяца со дня вынесения определения суда об отказе в удовлетворении заявления об отмене этого решения суда.</w:t>
      </w:r>
    </w:p>
    <w:p w:rsidR="003D5D61" w:rsidRPr="004C412E" w:rsidP="003D5D61">
      <w:pPr>
        <w:ind w:firstLine="700"/>
        <w:jc w:val="both"/>
        <w:rPr>
          <w:sz w:val="28"/>
          <w:szCs w:val="28"/>
        </w:rPr>
      </w:pPr>
      <w:r w:rsidRPr="004C412E">
        <w:rPr>
          <w:sz w:val="28"/>
          <w:szCs w:val="28"/>
        </w:rPr>
        <w:t xml:space="preserve"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</w:t>
      </w:r>
      <w:r w:rsidRPr="004C412E">
        <w:rPr>
          <w:rFonts w:cs="Times New Roman"/>
          <w:sz w:val="28"/>
          <w:szCs w:val="28"/>
          <w:lang w:eastAsia="ru-RU"/>
        </w:rPr>
        <w:t xml:space="preserve">в Советский районный суд Ханты-Мансийского автономного округа – Югры с подачей апелляционной жалобы через мирового судью судебного участка № </w:t>
      </w:r>
      <w:r w:rsidRPr="004C412E" w:rsidR="00E81F08">
        <w:rPr>
          <w:rFonts w:cs="Times New Roman"/>
          <w:sz w:val="28"/>
          <w:szCs w:val="28"/>
          <w:lang w:eastAsia="ru-RU"/>
        </w:rPr>
        <w:t>3</w:t>
      </w:r>
      <w:r w:rsidRPr="004C412E">
        <w:rPr>
          <w:rFonts w:cs="Times New Roman"/>
          <w:sz w:val="28"/>
          <w:szCs w:val="28"/>
          <w:lang w:eastAsia="ru-RU"/>
        </w:rPr>
        <w:t xml:space="preserve"> Советского судебного района Ханты-Мансийского автономного округа – Югры </w:t>
      </w:r>
      <w:r w:rsidRPr="004C412E">
        <w:rPr>
          <w:sz w:val="28"/>
          <w:szCs w:val="28"/>
        </w:rPr>
        <w:t>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</w:t>
      </w:r>
    </w:p>
    <w:p w:rsidR="006256C6" w:rsidRPr="004C412E" w:rsidP="00D54952">
      <w:pPr>
        <w:jc w:val="both"/>
        <w:rPr>
          <w:bCs/>
          <w:sz w:val="28"/>
          <w:szCs w:val="28"/>
        </w:rPr>
      </w:pPr>
    </w:p>
    <w:p w:rsidR="005F7523" w:rsidRPr="004C412E" w:rsidP="005F7523">
      <w:pPr>
        <w:jc w:val="both"/>
        <w:rPr>
          <w:sz w:val="28"/>
          <w:szCs w:val="28"/>
        </w:rPr>
      </w:pPr>
    </w:p>
    <w:p w:rsidR="00823D8A" w:rsidRPr="004C412E" w:rsidP="00823D8A">
      <w:pPr>
        <w:tabs>
          <w:tab w:val="left" w:pos="709"/>
        </w:tabs>
        <w:spacing w:line="232" w:lineRule="auto"/>
        <w:jc w:val="both"/>
        <w:rPr>
          <w:rFonts w:cs="Times New Roman"/>
          <w:sz w:val="28"/>
          <w:szCs w:val="28"/>
        </w:rPr>
      </w:pPr>
      <w:r w:rsidRPr="004C412E">
        <w:rPr>
          <w:rFonts w:cs="Times New Roman"/>
          <w:sz w:val="28"/>
          <w:szCs w:val="28"/>
        </w:rPr>
        <w:t xml:space="preserve">Мировой судья </w:t>
      </w:r>
    </w:p>
    <w:p w:rsidR="00823D8A" w:rsidP="003D0981">
      <w:pPr>
        <w:tabs>
          <w:tab w:val="left" w:pos="709"/>
        </w:tabs>
        <w:spacing w:line="232" w:lineRule="auto"/>
        <w:jc w:val="both"/>
        <w:rPr>
          <w:rFonts w:cs="Times New Roman"/>
          <w:sz w:val="28"/>
          <w:szCs w:val="28"/>
        </w:rPr>
      </w:pPr>
      <w:r w:rsidRPr="004C412E">
        <w:rPr>
          <w:rFonts w:cs="Times New Roman"/>
          <w:sz w:val="28"/>
          <w:szCs w:val="28"/>
        </w:rPr>
        <w:t>судебного участка №3</w:t>
      </w:r>
      <w:r w:rsidRPr="004C412E">
        <w:rPr>
          <w:rFonts w:cs="Times New Roman"/>
          <w:sz w:val="28"/>
          <w:szCs w:val="28"/>
        </w:rPr>
        <w:tab/>
      </w:r>
      <w:r w:rsidRPr="004C412E">
        <w:rPr>
          <w:rFonts w:cs="Times New Roman"/>
          <w:sz w:val="28"/>
          <w:szCs w:val="28"/>
        </w:rPr>
        <w:tab/>
      </w:r>
      <w:r w:rsidRPr="004C412E">
        <w:rPr>
          <w:rFonts w:cs="Times New Roman"/>
          <w:sz w:val="28"/>
          <w:szCs w:val="28"/>
        </w:rPr>
        <w:tab/>
      </w:r>
      <w:r w:rsidRPr="004C412E">
        <w:rPr>
          <w:rFonts w:cs="Times New Roman"/>
          <w:sz w:val="28"/>
          <w:szCs w:val="28"/>
        </w:rPr>
        <w:tab/>
      </w:r>
      <w:r w:rsidRPr="004C412E">
        <w:rPr>
          <w:rFonts w:cs="Times New Roman"/>
          <w:sz w:val="28"/>
          <w:szCs w:val="28"/>
        </w:rPr>
        <w:tab/>
      </w:r>
      <w:r w:rsidRPr="004C412E">
        <w:rPr>
          <w:rFonts w:cs="Times New Roman"/>
          <w:sz w:val="28"/>
          <w:szCs w:val="28"/>
        </w:rPr>
        <w:tab/>
      </w:r>
      <w:r w:rsidRPr="004C412E">
        <w:rPr>
          <w:rFonts w:cs="Times New Roman"/>
          <w:sz w:val="28"/>
          <w:szCs w:val="28"/>
        </w:rPr>
        <w:tab/>
        <w:t xml:space="preserve">М.В. </w:t>
      </w:r>
      <w:r w:rsidRPr="004C412E">
        <w:rPr>
          <w:rFonts w:cs="Times New Roman"/>
          <w:sz w:val="28"/>
          <w:szCs w:val="28"/>
        </w:rPr>
        <w:t>Сапегина</w:t>
      </w:r>
    </w:p>
    <w:p w:rsidR="007F5DA9" w:rsidRPr="004C412E" w:rsidP="003D0981">
      <w:pPr>
        <w:tabs>
          <w:tab w:val="left" w:pos="709"/>
        </w:tabs>
        <w:spacing w:line="232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Согласовано</w:t>
      </w:r>
    </w:p>
    <w:sectPr w:rsidSect="00050C08">
      <w:headerReference w:type="default" r:id="rId5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830603766"/>
      <w:docPartObj>
        <w:docPartGallery w:val="Page Numbers (Top of Page)"/>
        <w:docPartUnique/>
      </w:docPartObj>
    </w:sdtPr>
    <w:sdtContent>
      <w:p w:rsidR="00025EC9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D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5E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45"/>
    <w:rsid w:val="00005819"/>
    <w:rsid w:val="000129B3"/>
    <w:rsid w:val="000143C0"/>
    <w:rsid w:val="000171C4"/>
    <w:rsid w:val="0002184C"/>
    <w:rsid w:val="000246FE"/>
    <w:rsid w:val="00025EC9"/>
    <w:rsid w:val="00031B26"/>
    <w:rsid w:val="00034350"/>
    <w:rsid w:val="0004495F"/>
    <w:rsid w:val="00047BCE"/>
    <w:rsid w:val="00050C08"/>
    <w:rsid w:val="00062E65"/>
    <w:rsid w:val="00066658"/>
    <w:rsid w:val="000706D5"/>
    <w:rsid w:val="00073508"/>
    <w:rsid w:val="0007432C"/>
    <w:rsid w:val="00092EB1"/>
    <w:rsid w:val="000937DF"/>
    <w:rsid w:val="00093E02"/>
    <w:rsid w:val="000A2449"/>
    <w:rsid w:val="000A71D1"/>
    <w:rsid w:val="000B50D1"/>
    <w:rsid w:val="000C11DC"/>
    <w:rsid w:val="000D0E04"/>
    <w:rsid w:val="000D569A"/>
    <w:rsid w:val="000E1975"/>
    <w:rsid w:val="000E3D44"/>
    <w:rsid w:val="000E5919"/>
    <w:rsid w:val="000F5EB4"/>
    <w:rsid w:val="001218C8"/>
    <w:rsid w:val="00121A59"/>
    <w:rsid w:val="001259F5"/>
    <w:rsid w:val="00125C09"/>
    <w:rsid w:val="00134B30"/>
    <w:rsid w:val="00136C8C"/>
    <w:rsid w:val="0014326B"/>
    <w:rsid w:val="00150F97"/>
    <w:rsid w:val="00152647"/>
    <w:rsid w:val="001678CB"/>
    <w:rsid w:val="00174C18"/>
    <w:rsid w:val="0018377D"/>
    <w:rsid w:val="00187EFD"/>
    <w:rsid w:val="001A0511"/>
    <w:rsid w:val="001B07A6"/>
    <w:rsid w:val="001E13C9"/>
    <w:rsid w:val="001E71DA"/>
    <w:rsid w:val="001E7EEB"/>
    <w:rsid w:val="001F1953"/>
    <w:rsid w:val="001F3ABD"/>
    <w:rsid w:val="001F426B"/>
    <w:rsid w:val="0020685E"/>
    <w:rsid w:val="00206B9F"/>
    <w:rsid w:val="00207DBF"/>
    <w:rsid w:val="00214C61"/>
    <w:rsid w:val="002150DE"/>
    <w:rsid w:val="00231FBA"/>
    <w:rsid w:val="002357EA"/>
    <w:rsid w:val="002374CC"/>
    <w:rsid w:val="00262904"/>
    <w:rsid w:val="002651F3"/>
    <w:rsid w:val="002708D7"/>
    <w:rsid w:val="00280745"/>
    <w:rsid w:val="0028310C"/>
    <w:rsid w:val="002C69D1"/>
    <w:rsid w:val="002D0137"/>
    <w:rsid w:val="002E1C7D"/>
    <w:rsid w:val="002E3C96"/>
    <w:rsid w:val="00304614"/>
    <w:rsid w:val="00312CFE"/>
    <w:rsid w:val="0031721F"/>
    <w:rsid w:val="00321060"/>
    <w:rsid w:val="003243F2"/>
    <w:rsid w:val="0032470E"/>
    <w:rsid w:val="00342D75"/>
    <w:rsid w:val="003543BB"/>
    <w:rsid w:val="00355693"/>
    <w:rsid w:val="00361011"/>
    <w:rsid w:val="003739E9"/>
    <w:rsid w:val="00374AF3"/>
    <w:rsid w:val="00383352"/>
    <w:rsid w:val="003922A9"/>
    <w:rsid w:val="003A4CCF"/>
    <w:rsid w:val="003B35CE"/>
    <w:rsid w:val="003B4866"/>
    <w:rsid w:val="003B5F75"/>
    <w:rsid w:val="003B62E8"/>
    <w:rsid w:val="003C661F"/>
    <w:rsid w:val="003D0981"/>
    <w:rsid w:val="003D2691"/>
    <w:rsid w:val="003D509F"/>
    <w:rsid w:val="003D5D61"/>
    <w:rsid w:val="003E4A0B"/>
    <w:rsid w:val="003E7684"/>
    <w:rsid w:val="003F59CC"/>
    <w:rsid w:val="004015F2"/>
    <w:rsid w:val="004036B7"/>
    <w:rsid w:val="004106AD"/>
    <w:rsid w:val="0043571D"/>
    <w:rsid w:val="00453325"/>
    <w:rsid w:val="00467B82"/>
    <w:rsid w:val="00467CF4"/>
    <w:rsid w:val="00487229"/>
    <w:rsid w:val="0049283F"/>
    <w:rsid w:val="00495EC0"/>
    <w:rsid w:val="004A5D19"/>
    <w:rsid w:val="004B1760"/>
    <w:rsid w:val="004B27A0"/>
    <w:rsid w:val="004C3980"/>
    <w:rsid w:val="004C412E"/>
    <w:rsid w:val="004D2F14"/>
    <w:rsid w:val="004D51C3"/>
    <w:rsid w:val="004E0091"/>
    <w:rsid w:val="004E2790"/>
    <w:rsid w:val="004E52C4"/>
    <w:rsid w:val="0050270A"/>
    <w:rsid w:val="00507CB5"/>
    <w:rsid w:val="00532022"/>
    <w:rsid w:val="00537CB6"/>
    <w:rsid w:val="00551210"/>
    <w:rsid w:val="0055156A"/>
    <w:rsid w:val="00552A81"/>
    <w:rsid w:val="0055316A"/>
    <w:rsid w:val="00553ACF"/>
    <w:rsid w:val="00564E79"/>
    <w:rsid w:val="0057023F"/>
    <w:rsid w:val="00570CC0"/>
    <w:rsid w:val="00583245"/>
    <w:rsid w:val="005933B3"/>
    <w:rsid w:val="005A4F1B"/>
    <w:rsid w:val="005C66FB"/>
    <w:rsid w:val="005E2E52"/>
    <w:rsid w:val="005F09AD"/>
    <w:rsid w:val="005F4E34"/>
    <w:rsid w:val="005F62F4"/>
    <w:rsid w:val="005F7523"/>
    <w:rsid w:val="006000D9"/>
    <w:rsid w:val="00600793"/>
    <w:rsid w:val="00605BFA"/>
    <w:rsid w:val="00615466"/>
    <w:rsid w:val="00624F55"/>
    <w:rsid w:val="006256C6"/>
    <w:rsid w:val="0062775D"/>
    <w:rsid w:val="00641CB1"/>
    <w:rsid w:val="00651A72"/>
    <w:rsid w:val="00662680"/>
    <w:rsid w:val="006643EF"/>
    <w:rsid w:val="00664713"/>
    <w:rsid w:val="00683381"/>
    <w:rsid w:val="006A22A7"/>
    <w:rsid w:val="006A3F4F"/>
    <w:rsid w:val="006A53E1"/>
    <w:rsid w:val="006A7286"/>
    <w:rsid w:val="006C17BC"/>
    <w:rsid w:val="006C180A"/>
    <w:rsid w:val="006C35E7"/>
    <w:rsid w:val="006F5828"/>
    <w:rsid w:val="006F5CA6"/>
    <w:rsid w:val="00711C59"/>
    <w:rsid w:val="007124B8"/>
    <w:rsid w:val="00715775"/>
    <w:rsid w:val="007339F3"/>
    <w:rsid w:val="00736D37"/>
    <w:rsid w:val="00751A1D"/>
    <w:rsid w:val="007537AD"/>
    <w:rsid w:val="00775479"/>
    <w:rsid w:val="00784124"/>
    <w:rsid w:val="007976D9"/>
    <w:rsid w:val="007A4265"/>
    <w:rsid w:val="007A4B4C"/>
    <w:rsid w:val="007A5021"/>
    <w:rsid w:val="007A5097"/>
    <w:rsid w:val="007D080F"/>
    <w:rsid w:val="007D50DF"/>
    <w:rsid w:val="007F418D"/>
    <w:rsid w:val="007F5DA9"/>
    <w:rsid w:val="00813FE8"/>
    <w:rsid w:val="00823D8A"/>
    <w:rsid w:val="00834B5A"/>
    <w:rsid w:val="00835DB2"/>
    <w:rsid w:val="008376AB"/>
    <w:rsid w:val="00837EF5"/>
    <w:rsid w:val="0084623C"/>
    <w:rsid w:val="008478A7"/>
    <w:rsid w:val="0085413B"/>
    <w:rsid w:val="00862482"/>
    <w:rsid w:val="0087396F"/>
    <w:rsid w:val="00877C76"/>
    <w:rsid w:val="00881E12"/>
    <w:rsid w:val="0088298A"/>
    <w:rsid w:val="00890708"/>
    <w:rsid w:val="008912F8"/>
    <w:rsid w:val="008A4D82"/>
    <w:rsid w:val="008B3FF6"/>
    <w:rsid w:val="008E0E01"/>
    <w:rsid w:val="008E388E"/>
    <w:rsid w:val="008F4083"/>
    <w:rsid w:val="00904E14"/>
    <w:rsid w:val="009158A1"/>
    <w:rsid w:val="0092018D"/>
    <w:rsid w:val="00926344"/>
    <w:rsid w:val="00962BCD"/>
    <w:rsid w:val="0097004D"/>
    <w:rsid w:val="00985547"/>
    <w:rsid w:val="009946CA"/>
    <w:rsid w:val="009A16E2"/>
    <w:rsid w:val="009B0A3C"/>
    <w:rsid w:val="009B7CA9"/>
    <w:rsid w:val="009F24A1"/>
    <w:rsid w:val="00A05666"/>
    <w:rsid w:val="00A144A6"/>
    <w:rsid w:val="00A217ED"/>
    <w:rsid w:val="00A323F5"/>
    <w:rsid w:val="00A3345E"/>
    <w:rsid w:val="00A33B26"/>
    <w:rsid w:val="00A35C43"/>
    <w:rsid w:val="00A54F1D"/>
    <w:rsid w:val="00A70361"/>
    <w:rsid w:val="00A749F7"/>
    <w:rsid w:val="00A81423"/>
    <w:rsid w:val="00A82552"/>
    <w:rsid w:val="00A95DB1"/>
    <w:rsid w:val="00AA4AAA"/>
    <w:rsid w:val="00AB4AD5"/>
    <w:rsid w:val="00AC0F7E"/>
    <w:rsid w:val="00AC766D"/>
    <w:rsid w:val="00AD5647"/>
    <w:rsid w:val="00AE1908"/>
    <w:rsid w:val="00AE5BBB"/>
    <w:rsid w:val="00AF0A28"/>
    <w:rsid w:val="00B00260"/>
    <w:rsid w:val="00B073D9"/>
    <w:rsid w:val="00B13A49"/>
    <w:rsid w:val="00B15DFE"/>
    <w:rsid w:val="00B16AE7"/>
    <w:rsid w:val="00B37A33"/>
    <w:rsid w:val="00B40333"/>
    <w:rsid w:val="00B44EA4"/>
    <w:rsid w:val="00B4579D"/>
    <w:rsid w:val="00B76425"/>
    <w:rsid w:val="00B773E9"/>
    <w:rsid w:val="00B813BD"/>
    <w:rsid w:val="00BA3376"/>
    <w:rsid w:val="00BA6342"/>
    <w:rsid w:val="00BC62B2"/>
    <w:rsid w:val="00BC6EA0"/>
    <w:rsid w:val="00BD0BFA"/>
    <w:rsid w:val="00BF082E"/>
    <w:rsid w:val="00BF4479"/>
    <w:rsid w:val="00C00E39"/>
    <w:rsid w:val="00C05ABA"/>
    <w:rsid w:val="00C06F95"/>
    <w:rsid w:val="00C21CB7"/>
    <w:rsid w:val="00C24EE7"/>
    <w:rsid w:val="00C42B94"/>
    <w:rsid w:val="00C47C0E"/>
    <w:rsid w:val="00C857E1"/>
    <w:rsid w:val="00C953F0"/>
    <w:rsid w:val="00CA10EF"/>
    <w:rsid w:val="00CA57BF"/>
    <w:rsid w:val="00CC7951"/>
    <w:rsid w:val="00CE14BD"/>
    <w:rsid w:val="00CF341E"/>
    <w:rsid w:val="00CF6A2F"/>
    <w:rsid w:val="00D04161"/>
    <w:rsid w:val="00D04E43"/>
    <w:rsid w:val="00D126D9"/>
    <w:rsid w:val="00D13D28"/>
    <w:rsid w:val="00D16CD9"/>
    <w:rsid w:val="00D24DBF"/>
    <w:rsid w:val="00D470F9"/>
    <w:rsid w:val="00D54102"/>
    <w:rsid w:val="00D54952"/>
    <w:rsid w:val="00D5715F"/>
    <w:rsid w:val="00D63F1F"/>
    <w:rsid w:val="00D646EE"/>
    <w:rsid w:val="00D7021B"/>
    <w:rsid w:val="00D929AB"/>
    <w:rsid w:val="00D96247"/>
    <w:rsid w:val="00D96FDC"/>
    <w:rsid w:val="00DB5C54"/>
    <w:rsid w:val="00DD30D0"/>
    <w:rsid w:val="00DD5F02"/>
    <w:rsid w:val="00DE6736"/>
    <w:rsid w:val="00DF22B2"/>
    <w:rsid w:val="00DF34A3"/>
    <w:rsid w:val="00E02726"/>
    <w:rsid w:val="00E07907"/>
    <w:rsid w:val="00E14D69"/>
    <w:rsid w:val="00E2031C"/>
    <w:rsid w:val="00E22AB3"/>
    <w:rsid w:val="00E24CB0"/>
    <w:rsid w:val="00E30536"/>
    <w:rsid w:val="00E53A39"/>
    <w:rsid w:val="00E54EC4"/>
    <w:rsid w:val="00E60C9B"/>
    <w:rsid w:val="00E80D79"/>
    <w:rsid w:val="00E81F08"/>
    <w:rsid w:val="00E902EC"/>
    <w:rsid w:val="00ED1BC1"/>
    <w:rsid w:val="00ED6ACD"/>
    <w:rsid w:val="00EF0351"/>
    <w:rsid w:val="00EF11E0"/>
    <w:rsid w:val="00F04606"/>
    <w:rsid w:val="00F04E7C"/>
    <w:rsid w:val="00F50F23"/>
    <w:rsid w:val="00F5199E"/>
    <w:rsid w:val="00F52417"/>
    <w:rsid w:val="00F55C9F"/>
    <w:rsid w:val="00F777C7"/>
    <w:rsid w:val="00F92F0A"/>
    <w:rsid w:val="00FB41AF"/>
    <w:rsid w:val="00FC18B7"/>
    <w:rsid w:val="00FD01AC"/>
    <w:rsid w:val="00FD2F34"/>
    <w:rsid w:val="00FD56DB"/>
    <w:rsid w:val="00FD79B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8E4D72C-67EA-4663-8A52-8345E1EF2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C0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10"/>
    <w:qFormat/>
    <w:rsid w:val="00EF11E0"/>
    <w:pPr>
      <w:keepNext/>
      <w:suppressAutoHyphens w:val="0"/>
      <w:jc w:val="center"/>
      <w:outlineLvl w:val="0"/>
    </w:pPr>
    <w:rPr>
      <w:rFonts w:cs="Times New Roman"/>
      <w:sz w:val="32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80745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280745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">
    <w:name w:val="Текст1"/>
    <w:basedOn w:val="Normal"/>
    <w:rsid w:val="00280745"/>
    <w:rPr>
      <w:rFonts w:ascii="Courier New" w:hAnsi="Courier New"/>
      <w:sz w:val="20"/>
      <w:szCs w:val="20"/>
    </w:rPr>
  </w:style>
  <w:style w:type="paragraph" w:styleId="Header">
    <w:name w:val="header"/>
    <w:basedOn w:val="Normal"/>
    <w:link w:val="a0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Footer">
    <w:name w:val="footer"/>
    <w:basedOn w:val="Normal"/>
    <w:link w:val="a1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152647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15264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DefaultParagraphFont"/>
    <w:link w:val="Heading1"/>
    <w:rsid w:val="00EF11E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Title">
    <w:name w:val="Title"/>
    <w:basedOn w:val="Normal"/>
    <w:link w:val="a3"/>
    <w:uiPriority w:val="99"/>
    <w:qFormat/>
    <w:rsid w:val="00D646EE"/>
    <w:pPr>
      <w:suppressAutoHyphens w:val="0"/>
      <w:jc w:val="center"/>
    </w:pPr>
    <w:rPr>
      <w:rFonts w:cs="Times New Roman"/>
      <w:b/>
      <w:bCs/>
      <w:lang w:eastAsia="ru-RU"/>
    </w:rPr>
  </w:style>
  <w:style w:type="character" w:customStyle="1" w:styleId="a3">
    <w:name w:val="Название Знак"/>
    <w:basedOn w:val="DefaultParagraphFont"/>
    <w:link w:val="Title"/>
    <w:uiPriority w:val="99"/>
    <w:rsid w:val="00D646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_"/>
    <w:basedOn w:val="DefaultParagraphFont"/>
    <w:link w:val="11"/>
    <w:rsid w:val="000A24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Normal"/>
    <w:link w:val="a4"/>
    <w:rsid w:val="000A2449"/>
    <w:pPr>
      <w:widowControl w:val="0"/>
      <w:shd w:val="clear" w:color="auto" w:fill="FFFFFF"/>
      <w:suppressAutoHyphens w:val="0"/>
      <w:spacing w:after="60" w:line="0" w:lineRule="atLeast"/>
      <w:jc w:val="right"/>
    </w:pPr>
    <w:rPr>
      <w:rFonts w:cs="Times New Roman"/>
      <w:sz w:val="26"/>
      <w:szCs w:val="26"/>
      <w:lang w:eastAsia="en-US"/>
    </w:rPr>
  </w:style>
  <w:style w:type="paragraph" w:styleId="BodyText2">
    <w:name w:val="Body Text 2"/>
    <w:basedOn w:val="Normal"/>
    <w:link w:val="2"/>
    <w:uiPriority w:val="99"/>
    <w:unhideWhenUsed/>
    <w:rsid w:val="00B4579D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B4579D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8D5EB-852E-4463-ACC3-D0888762E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